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B" w:rsidRDefault="005738F8">
      <w:pPr>
        <w:spacing w:before="63" w:line="237" w:lineRule="auto"/>
        <w:ind w:left="3" w:right="2537"/>
        <w:jc w:val="center"/>
        <w:rPr>
          <w:b/>
          <w:sz w:val="24"/>
        </w:rPr>
      </w:pPr>
      <w:r>
        <w:rPr>
          <w:b/>
          <w:sz w:val="24"/>
        </w:rPr>
        <w:t>A</w:t>
      </w:r>
      <w:r w:rsidR="00AC44A0">
        <w:rPr>
          <w:b/>
          <w:sz w:val="24"/>
        </w:rPr>
        <w:t>bstract</w:t>
      </w:r>
      <w:r w:rsidR="00165A5A">
        <w:rPr>
          <w:b/>
          <w:sz w:val="24"/>
        </w:rPr>
        <w:t xml:space="preserve"> </w:t>
      </w:r>
      <w:r w:rsidR="00AC44A0">
        <w:rPr>
          <w:b/>
          <w:sz w:val="24"/>
        </w:rPr>
        <w:t>Guidelines:</w:t>
      </w:r>
    </w:p>
    <w:p w:rsidR="00CF6F5B" w:rsidRDefault="00AC44A0">
      <w:pPr>
        <w:spacing w:before="63" w:line="237" w:lineRule="auto"/>
        <w:ind w:left="3" w:right="2537"/>
        <w:jc w:val="center"/>
        <w:rPr>
          <w:b/>
          <w:sz w:val="24"/>
        </w:rPr>
      </w:pPr>
      <w:r>
        <w:rPr>
          <w:b/>
          <w:sz w:val="24"/>
        </w:rPr>
        <w:t>ANEICON</w:t>
      </w:r>
      <w:r w:rsidR="00165A5A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5F1B4B">
        <w:rPr>
          <w:b/>
          <w:sz w:val="24"/>
        </w:rPr>
        <w:t>5</w:t>
      </w:r>
    </w:p>
    <w:p w:rsidR="005F1B4B" w:rsidRDefault="005F1B4B">
      <w:pPr>
        <w:spacing w:before="63" w:line="237" w:lineRule="auto"/>
        <w:ind w:left="3" w:right="2537"/>
        <w:jc w:val="center"/>
        <w:rPr>
          <w:b/>
          <w:sz w:val="24"/>
        </w:rPr>
      </w:pPr>
      <w:r>
        <w:rPr>
          <w:b/>
          <w:sz w:val="24"/>
        </w:rPr>
        <w:t>7th to 9th N</w:t>
      </w:r>
      <w:r w:rsidR="00AC44A0">
        <w:rPr>
          <w:b/>
          <w:sz w:val="24"/>
        </w:rPr>
        <w:t>ovember 202</w:t>
      </w:r>
      <w:r>
        <w:rPr>
          <w:b/>
          <w:sz w:val="24"/>
        </w:rPr>
        <w:t>5</w:t>
      </w:r>
    </w:p>
    <w:p w:rsidR="00165A5A" w:rsidRDefault="005F1B4B" w:rsidP="00165A5A">
      <w:pPr>
        <w:spacing w:before="63" w:line="237" w:lineRule="auto"/>
        <w:ind w:left="3" w:right="2537"/>
        <w:jc w:val="center"/>
        <w:rPr>
          <w:b/>
          <w:sz w:val="24"/>
        </w:rPr>
      </w:pPr>
      <w:r>
        <w:rPr>
          <w:b/>
          <w:sz w:val="24"/>
        </w:rPr>
        <w:t>Dibrugarh</w:t>
      </w:r>
    </w:p>
    <w:p w:rsidR="00165A5A" w:rsidRDefault="00165A5A" w:rsidP="00165A5A">
      <w:pPr>
        <w:spacing w:before="63" w:line="237" w:lineRule="auto"/>
        <w:ind w:left="3" w:right="2537"/>
        <w:jc w:val="center"/>
        <w:rPr>
          <w:b/>
          <w:sz w:val="24"/>
        </w:rPr>
      </w:pPr>
    </w:p>
    <w:p w:rsidR="00A518EC" w:rsidRPr="005F1B4B" w:rsidRDefault="00165A5A" w:rsidP="00165A5A">
      <w:pPr>
        <w:spacing w:before="63" w:line="237" w:lineRule="auto"/>
        <w:ind w:left="3" w:right="2537"/>
        <w:jc w:val="center"/>
      </w:pPr>
      <w:r>
        <w:rPr>
          <w:b/>
          <w:sz w:val="24"/>
        </w:rPr>
        <w:t>T</w:t>
      </w:r>
      <w:r w:rsidR="00AC44A0" w:rsidRPr="005F1B4B">
        <w:t xml:space="preserve">he Association of Neuroscientists of Eastern India (ANEI) invites original submissions for consideration </w:t>
      </w:r>
      <w:r w:rsidR="00CF6F5B" w:rsidRPr="005F1B4B">
        <w:t xml:space="preserve">of </w:t>
      </w:r>
      <w:r w:rsidR="00CF6F5B">
        <w:t>scientific</w:t>
      </w:r>
      <w:r w:rsidR="00AC44A0" w:rsidRPr="005F1B4B">
        <w:t xml:space="preserve"> presentation during the Annual Conference of the Association</w:t>
      </w:r>
      <w:r w:rsidR="00CF6F5B">
        <w:t xml:space="preserve"> </w:t>
      </w:r>
      <w:r w:rsidR="00AC44A0" w:rsidRPr="005F1B4B">
        <w:t>of</w:t>
      </w:r>
      <w:r w:rsidR="00CF6F5B">
        <w:t xml:space="preserve"> </w:t>
      </w:r>
      <w:r w:rsidR="00AC44A0" w:rsidRPr="005F1B4B">
        <w:t>Neuroscientists</w:t>
      </w:r>
      <w:r w:rsidR="00CF6F5B">
        <w:t xml:space="preserve"> </w:t>
      </w:r>
      <w:r w:rsidR="00AC44A0" w:rsidRPr="005F1B4B">
        <w:t>of</w:t>
      </w:r>
      <w:r w:rsidR="00CF6F5B">
        <w:t xml:space="preserve"> </w:t>
      </w:r>
      <w:r w:rsidR="00AC44A0" w:rsidRPr="005F1B4B">
        <w:t>Eastern</w:t>
      </w:r>
      <w:r w:rsidR="00CF6F5B">
        <w:t xml:space="preserve"> </w:t>
      </w:r>
      <w:r w:rsidR="00AC44A0" w:rsidRPr="005F1B4B">
        <w:t>India</w:t>
      </w:r>
      <w:r w:rsidR="00CF6F5B">
        <w:t xml:space="preserve"> </w:t>
      </w:r>
      <w:r w:rsidR="00AC44A0" w:rsidRPr="005F1B4B">
        <w:t>(ANEICON 202</w:t>
      </w:r>
      <w:r w:rsidR="005F1B4B">
        <w:t>5</w:t>
      </w:r>
      <w:r w:rsidR="00AC44A0" w:rsidRPr="005F1B4B">
        <w:t xml:space="preserve">) to be held at </w:t>
      </w:r>
      <w:r>
        <w:t>Manohari, The</w:t>
      </w:r>
      <w:r w:rsidR="005F1B4B">
        <w:t xml:space="preserve"> Tea Retreat</w:t>
      </w:r>
      <w:r w:rsidR="00AC44A0" w:rsidRPr="005F1B4B">
        <w:t>,</w:t>
      </w:r>
      <w:r w:rsidR="005F1B4B">
        <w:t xml:space="preserve"> Dibrugarh</w:t>
      </w:r>
      <w:r w:rsidR="00AC44A0" w:rsidRPr="005F1B4B">
        <w:t xml:space="preserve"> </w:t>
      </w:r>
      <w:r>
        <w:t>,</w:t>
      </w:r>
      <w:r w:rsidR="005738F8">
        <w:t xml:space="preserve"> </w:t>
      </w:r>
      <w:r w:rsidR="00AC44A0" w:rsidRPr="005F1B4B">
        <w:t xml:space="preserve">from </w:t>
      </w:r>
      <w:r w:rsidR="00842893">
        <w:t>7</w:t>
      </w:r>
      <w:r w:rsidR="00AC44A0" w:rsidRPr="005F1B4B">
        <w:t xml:space="preserve">th </w:t>
      </w:r>
      <w:r w:rsidR="00842893">
        <w:t>to 9th N</w:t>
      </w:r>
      <w:r w:rsidR="00AC44A0" w:rsidRPr="005F1B4B">
        <w:t>ovember</w:t>
      </w:r>
      <w:r w:rsidR="00762286">
        <w:t>, 2025</w:t>
      </w:r>
      <w:r w:rsidR="00AC44A0" w:rsidRPr="005F1B4B">
        <w:t>.</w:t>
      </w:r>
    </w:p>
    <w:p w:rsidR="00A518EC" w:rsidRDefault="00A518EC">
      <w:pPr>
        <w:pStyle w:val="BodyText"/>
        <w:spacing w:before="4"/>
      </w:pPr>
    </w:p>
    <w:p w:rsidR="00A518EC" w:rsidRDefault="00AC44A0">
      <w:pPr>
        <w:pStyle w:val="BodyText"/>
        <w:spacing w:before="1"/>
        <w:ind w:left="23"/>
        <w:jc w:val="both"/>
      </w:pPr>
      <w:r>
        <w:t>Papers</w:t>
      </w:r>
      <w:r w:rsidR="00CF6F5B">
        <w:t xml:space="preserve"> </w:t>
      </w:r>
      <w:r>
        <w:t>can</w:t>
      </w:r>
      <w:r w:rsidR="00CF6F5B">
        <w:t xml:space="preserve"> </w:t>
      </w:r>
      <w:r>
        <w:t>be</w:t>
      </w:r>
      <w:r w:rsidR="00CF6F5B">
        <w:t xml:space="preserve"> </w:t>
      </w:r>
      <w:r>
        <w:t>submitted</w:t>
      </w:r>
      <w:r w:rsidR="00CF6F5B">
        <w:t xml:space="preserve"> </w:t>
      </w:r>
      <w:r>
        <w:t>under</w:t>
      </w:r>
      <w:r w:rsidR="00CF6F5B">
        <w:t xml:space="preserve"> </w:t>
      </w:r>
      <w:r>
        <w:t xml:space="preserve">various </w:t>
      </w:r>
      <w:r w:rsidR="00CF6F5B">
        <w:t xml:space="preserve">categories, as </w:t>
      </w:r>
      <w:r>
        <w:t>detailed</w:t>
      </w:r>
      <w:r w:rsidR="00CF6F5B">
        <w:t xml:space="preserve"> </w:t>
      </w:r>
      <w:r>
        <w:t>here</w:t>
      </w:r>
      <w:r>
        <w:rPr>
          <w:spacing w:val="-2"/>
        </w:rPr>
        <w:t>under:</w:t>
      </w:r>
    </w:p>
    <w:p w:rsidR="00A518EC" w:rsidRDefault="00A518EC">
      <w:pPr>
        <w:pStyle w:val="BodyText"/>
        <w:spacing w:before="4"/>
      </w:pPr>
    </w:p>
    <w:p w:rsidR="00A518EC" w:rsidRDefault="00AC44A0">
      <w:pPr>
        <w:pStyle w:val="ListParagraph"/>
        <w:numPr>
          <w:ilvl w:val="0"/>
          <w:numId w:val="7"/>
        </w:numPr>
        <w:tabs>
          <w:tab w:val="left" w:pos="517"/>
        </w:tabs>
        <w:spacing w:before="1"/>
        <w:rPr>
          <w:b/>
          <w:sz w:val="24"/>
        </w:rPr>
      </w:pPr>
      <w:r>
        <w:rPr>
          <w:b/>
          <w:sz w:val="24"/>
        </w:rPr>
        <w:t>Platform</w:t>
      </w:r>
      <w:r>
        <w:rPr>
          <w:b/>
          <w:spacing w:val="-2"/>
          <w:sz w:val="24"/>
        </w:rPr>
        <w:t xml:space="preserve"> Presentations</w:t>
      </w:r>
    </w:p>
    <w:p w:rsidR="00A518EC" w:rsidRDefault="00AC44A0">
      <w:pPr>
        <w:pStyle w:val="ListParagraph"/>
        <w:numPr>
          <w:ilvl w:val="0"/>
          <w:numId w:val="7"/>
        </w:numPr>
        <w:tabs>
          <w:tab w:val="left" w:pos="517"/>
        </w:tabs>
        <w:rPr>
          <w:b/>
          <w:sz w:val="24"/>
        </w:rPr>
      </w:pPr>
      <w:r>
        <w:rPr>
          <w:b/>
          <w:sz w:val="24"/>
        </w:rPr>
        <w:t>Poster</w:t>
      </w:r>
      <w:r w:rsidR="0088751E">
        <w:rPr>
          <w:b/>
          <w:sz w:val="24"/>
        </w:rPr>
        <w:t xml:space="preserve"> </w:t>
      </w:r>
      <w:r>
        <w:rPr>
          <w:b/>
          <w:spacing w:val="-2"/>
          <w:sz w:val="24"/>
        </w:rPr>
        <w:t>Presentations</w:t>
      </w:r>
    </w:p>
    <w:p w:rsidR="00A518EC" w:rsidRDefault="00686B38">
      <w:pPr>
        <w:pStyle w:val="ListParagraph"/>
        <w:numPr>
          <w:ilvl w:val="0"/>
          <w:numId w:val="7"/>
        </w:numPr>
        <w:tabs>
          <w:tab w:val="left" w:pos="517"/>
        </w:tabs>
        <w:rPr>
          <w:b/>
          <w:sz w:val="24"/>
        </w:rPr>
      </w:pPr>
      <w:r>
        <w:rPr>
          <w:b/>
          <w:sz w:val="24"/>
        </w:rPr>
        <w:t xml:space="preserve">B.C. Roy </w:t>
      </w:r>
      <w:r w:rsidR="00AC44A0">
        <w:rPr>
          <w:b/>
          <w:sz w:val="24"/>
        </w:rPr>
        <w:t>Award</w:t>
      </w:r>
      <w:r w:rsidR="00CF6F5B">
        <w:rPr>
          <w:b/>
          <w:sz w:val="24"/>
        </w:rPr>
        <w:t xml:space="preserve"> </w:t>
      </w:r>
      <w:r w:rsidR="00AC44A0">
        <w:rPr>
          <w:b/>
          <w:sz w:val="24"/>
        </w:rPr>
        <w:t>Papers</w:t>
      </w:r>
      <w:r w:rsidR="007A0A68">
        <w:rPr>
          <w:b/>
          <w:sz w:val="24"/>
        </w:rPr>
        <w:t xml:space="preserve"> </w:t>
      </w:r>
      <w:r w:rsidR="00AC44A0">
        <w:rPr>
          <w:b/>
          <w:sz w:val="24"/>
        </w:rPr>
        <w:t>(Only</w:t>
      </w:r>
      <w:r w:rsidR="00CF6F5B">
        <w:rPr>
          <w:b/>
          <w:sz w:val="24"/>
        </w:rPr>
        <w:t xml:space="preserve"> </w:t>
      </w:r>
      <w:r w:rsidR="00AC44A0">
        <w:rPr>
          <w:b/>
          <w:sz w:val="24"/>
        </w:rPr>
        <w:t>for</w:t>
      </w:r>
      <w:r w:rsidR="00CF6F5B">
        <w:rPr>
          <w:b/>
          <w:sz w:val="24"/>
        </w:rPr>
        <w:t xml:space="preserve"> </w:t>
      </w:r>
      <w:r w:rsidR="00AC44A0">
        <w:rPr>
          <w:b/>
          <w:sz w:val="24"/>
        </w:rPr>
        <w:t>ANEI</w:t>
      </w:r>
      <w:r w:rsidR="00AC44A0">
        <w:rPr>
          <w:b/>
          <w:spacing w:val="-2"/>
          <w:sz w:val="24"/>
        </w:rPr>
        <w:t xml:space="preserve"> Members</w:t>
      </w:r>
      <w:r>
        <w:rPr>
          <w:b/>
          <w:spacing w:val="-2"/>
          <w:sz w:val="24"/>
        </w:rPr>
        <w:t xml:space="preserve"> less than 5 years post qualification)</w:t>
      </w:r>
    </w:p>
    <w:p w:rsidR="00A518EC" w:rsidRDefault="00AC44A0">
      <w:pPr>
        <w:pStyle w:val="ListParagraph"/>
        <w:numPr>
          <w:ilvl w:val="1"/>
          <w:numId w:val="7"/>
        </w:numPr>
        <w:tabs>
          <w:tab w:val="left" w:pos="1237"/>
        </w:tabs>
        <w:ind w:hanging="513"/>
        <w:jc w:val="left"/>
        <w:rPr>
          <w:b/>
          <w:sz w:val="24"/>
        </w:rPr>
      </w:pPr>
      <w:r>
        <w:rPr>
          <w:b/>
          <w:sz w:val="24"/>
        </w:rPr>
        <w:t>Best</w:t>
      </w:r>
      <w:r w:rsidR="00CF6F5B">
        <w:rPr>
          <w:b/>
          <w:sz w:val="24"/>
        </w:rPr>
        <w:t xml:space="preserve"> </w:t>
      </w:r>
      <w:r>
        <w:rPr>
          <w:b/>
          <w:sz w:val="24"/>
        </w:rPr>
        <w:t>Research</w:t>
      </w:r>
      <w:r w:rsidR="00CF6F5B">
        <w:rPr>
          <w:b/>
          <w:sz w:val="24"/>
        </w:rPr>
        <w:t xml:space="preserve"> </w:t>
      </w:r>
      <w:r>
        <w:rPr>
          <w:b/>
          <w:sz w:val="24"/>
        </w:rPr>
        <w:t>Paper</w:t>
      </w:r>
      <w:r w:rsidR="00CF6F5B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CF6F5B">
        <w:rPr>
          <w:b/>
          <w:sz w:val="24"/>
        </w:rPr>
        <w:t xml:space="preserve"> </w:t>
      </w:r>
      <w:r>
        <w:rPr>
          <w:b/>
          <w:spacing w:val="-2"/>
          <w:sz w:val="24"/>
        </w:rPr>
        <w:t>Neurology</w:t>
      </w:r>
    </w:p>
    <w:p w:rsidR="00A518EC" w:rsidRDefault="00AC44A0">
      <w:pPr>
        <w:pStyle w:val="ListParagraph"/>
        <w:numPr>
          <w:ilvl w:val="1"/>
          <w:numId w:val="7"/>
        </w:numPr>
        <w:tabs>
          <w:tab w:val="left" w:pos="1237"/>
        </w:tabs>
        <w:ind w:hanging="607"/>
        <w:jc w:val="left"/>
        <w:rPr>
          <w:b/>
          <w:sz w:val="24"/>
        </w:rPr>
      </w:pPr>
      <w:r>
        <w:rPr>
          <w:b/>
          <w:sz w:val="24"/>
        </w:rPr>
        <w:t>Best</w:t>
      </w:r>
      <w:r w:rsidR="00CF6F5B">
        <w:rPr>
          <w:b/>
          <w:sz w:val="24"/>
        </w:rPr>
        <w:t xml:space="preserve"> </w:t>
      </w:r>
      <w:r>
        <w:rPr>
          <w:b/>
          <w:sz w:val="24"/>
        </w:rPr>
        <w:t>Research</w:t>
      </w:r>
      <w:r w:rsidR="00CF6F5B">
        <w:rPr>
          <w:b/>
          <w:sz w:val="24"/>
        </w:rPr>
        <w:t xml:space="preserve"> </w:t>
      </w:r>
      <w:r>
        <w:rPr>
          <w:b/>
          <w:sz w:val="24"/>
        </w:rPr>
        <w:t>Paper</w:t>
      </w:r>
      <w:r w:rsidR="00CF6F5B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CF6F5B">
        <w:rPr>
          <w:b/>
          <w:sz w:val="24"/>
        </w:rPr>
        <w:t xml:space="preserve"> </w:t>
      </w:r>
      <w:r>
        <w:rPr>
          <w:b/>
          <w:spacing w:val="-2"/>
          <w:sz w:val="24"/>
        </w:rPr>
        <w:t>Neurosurgery</w:t>
      </w:r>
    </w:p>
    <w:p w:rsidR="00A518EC" w:rsidRDefault="00A518EC">
      <w:pPr>
        <w:pStyle w:val="BodyText"/>
        <w:rPr>
          <w:b/>
        </w:rPr>
      </w:pPr>
    </w:p>
    <w:p w:rsidR="00A518EC" w:rsidRDefault="00A518EC">
      <w:pPr>
        <w:pStyle w:val="BodyText"/>
        <w:spacing w:before="2"/>
        <w:rPr>
          <w:b/>
        </w:rPr>
      </w:pPr>
    </w:p>
    <w:p w:rsidR="00A518EC" w:rsidRDefault="00AC44A0">
      <w:pPr>
        <w:pStyle w:val="Heading1"/>
        <w:spacing w:before="1"/>
      </w:pPr>
      <w:r>
        <w:rPr>
          <w:spacing w:val="-2"/>
        </w:rPr>
        <w:t>Guidelines</w:t>
      </w:r>
    </w:p>
    <w:p w:rsidR="00A518EC" w:rsidRDefault="00A518EC">
      <w:pPr>
        <w:pStyle w:val="BodyText"/>
        <w:spacing w:before="4"/>
        <w:rPr>
          <w:b/>
          <w:i/>
        </w:rPr>
      </w:pPr>
    </w:p>
    <w:p w:rsidR="007A0A68" w:rsidRPr="0088751E" w:rsidRDefault="00AC44A0" w:rsidP="007A0A68">
      <w:pPr>
        <w:pStyle w:val="ListParagraph"/>
        <w:numPr>
          <w:ilvl w:val="0"/>
          <w:numId w:val="6"/>
        </w:numPr>
        <w:tabs>
          <w:tab w:val="left" w:pos="517"/>
        </w:tabs>
        <w:spacing w:before="1"/>
        <w:ind w:right="491"/>
        <w:rPr>
          <w:i/>
          <w:iCs/>
          <w:sz w:val="24"/>
        </w:rPr>
      </w:pPr>
      <w:r>
        <w:rPr>
          <w:sz w:val="24"/>
        </w:rPr>
        <w:t>All</w:t>
      </w:r>
      <w:r w:rsidR="005738F8">
        <w:rPr>
          <w:sz w:val="24"/>
        </w:rPr>
        <w:t xml:space="preserve"> </w:t>
      </w:r>
      <w:r>
        <w:rPr>
          <w:sz w:val="24"/>
        </w:rPr>
        <w:t>abstracts</w:t>
      </w:r>
      <w:r w:rsidR="005738F8">
        <w:rPr>
          <w:sz w:val="24"/>
        </w:rPr>
        <w:t xml:space="preserve"> </w:t>
      </w:r>
      <w:r>
        <w:rPr>
          <w:sz w:val="24"/>
        </w:rPr>
        <w:t>forANEICON202</w:t>
      </w:r>
      <w:r w:rsidR="00842893">
        <w:rPr>
          <w:sz w:val="24"/>
        </w:rPr>
        <w:t>5</w:t>
      </w:r>
      <w:r w:rsidR="00CF6F5B">
        <w:rPr>
          <w:sz w:val="24"/>
        </w:rPr>
        <w:t xml:space="preserve"> </w:t>
      </w:r>
      <w:r>
        <w:rPr>
          <w:sz w:val="24"/>
        </w:rPr>
        <w:t>should</w:t>
      </w:r>
      <w:r w:rsidR="00CF6F5B">
        <w:rPr>
          <w:sz w:val="24"/>
        </w:rPr>
        <w:t xml:space="preserve"> </w:t>
      </w:r>
      <w:r>
        <w:rPr>
          <w:sz w:val="24"/>
        </w:rPr>
        <w:t>be</w:t>
      </w:r>
      <w:r w:rsidR="00CF6F5B">
        <w:rPr>
          <w:sz w:val="24"/>
        </w:rPr>
        <w:t xml:space="preserve"> </w:t>
      </w:r>
      <w:r>
        <w:rPr>
          <w:sz w:val="24"/>
        </w:rPr>
        <w:t>submitted</w:t>
      </w:r>
      <w:r w:rsidR="00CF6F5B">
        <w:rPr>
          <w:sz w:val="24"/>
        </w:rPr>
        <w:t xml:space="preserve"> </w:t>
      </w:r>
      <w:r>
        <w:rPr>
          <w:sz w:val="24"/>
        </w:rPr>
        <w:t>only</w:t>
      </w:r>
      <w:r w:rsidR="00CF6F5B">
        <w:rPr>
          <w:sz w:val="24"/>
        </w:rPr>
        <w:t xml:space="preserve"> </w:t>
      </w:r>
      <w:r>
        <w:rPr>
          <w:sz w:val="24"/>
        </w:rPr>
        <w:t>through</w:t>
      </w:r>
      <w:r w:rsidR="00CF6F5B">
        <w:rPr>
          <w:sz w:val="24"/>
        </w:rPr>
        <w:t xml:space="preserve"> </w:t>
      </w:r>
      <w:r>
        <w:rPr>
          <w:sz w:val="24"/>
        </w:rPr>
        <w:t>the</w:t>
      </w:r>
      <w:r w:rsidR="00CF6F5B">
        <w:rPr>
          <w:sz w:val="24"/>
        </w:rPr>
        <w:t xml:space="preserve"> </w:t>
      </w:r>
      <w:r w:rsidR="007A0A68">
        <w:rPr>
          <w:sz w:val="24"/>
        </w:rPr>
        <w:t>email</w:t>
      </w:r>
      <w:r w:rsidR="0088751E">
        <w:rPr>
          <w:sz w:val="24"/>
        </w:rPr>
        <w:t xml:space="preserve"> – </w:t>
      </w:r>
      <w:hyperlink r:id="rId7" w:history="1">
        <w:r w:rsidR="0088751E" w:rsidRPr="0088751E">
          <w:rPr>
            <w:rStyle w:val="Hyperlink"/>
            <w:i/>
            <w:iCs/>
            <w:sz w:val="24"/>
          </w:rPr>
          <w:t>secretaryaneicon2025@gmail.com</w:t>
        </w:r>
      </w:hyperlink>
      <w:r w:rsidR="0088751E">
        <w:rPr>
          <w:sz w:val="24"/>
        </w:rPr>
        <w:t xml:space="preserve"> with cc to </w:t>
      </w:r>
      <w:r w:rsidR="0088751E" w:rsidRPr="0088751E">
        <w:rPr>
          <w:i/>
          <w:iCs/>
          <w:color w:val="0000FF"/>
          <w:sz w:val="24"/>
        </w:rPr>
        <w:t>secretaryanei@gmail.com</w:t>
      </w:r>
    </w:p>
    <w:p w:rsidR="00A518EC" w:rsidRDefault="007A0A68">
      <w:pPr>
        <w:pStyle w:val="ListParagraph"/>
        <w:numPr>
          <w:ilvl w:val="0"/>
          <w:numId w:val="6"/>
        </w:numPr>
        <w:tabs>
          <w:tab w:val="left" w:pos="517"/>
        </w:tabs>
        <w:rPr>
          <w:sz w:val="24"/>
        </w:rPr>
      </w:pPr>
      <w:r>
        <w:rPr>
          <w:sz w:val="24"/>
        </w:rPr>
        <w:t xml:space="preserve"> No</w:t>
      </w:r>
      <w:r w:rsidR="00165A5A">
        <w:rPr>
          <w:sz w:val="24"/>
        </w:rPr>
        <w:t xml:space="preserve"> </w:t>
      </w:r>
      <w:r w:rsidR="00AC44A0">
        <w:rPr>
          <w:sz w:val="24"/>
        </w:rPr>
        <w:t>physical</w:t>
      </w:r>
      <w:r w:rsidR="00165A5A">
        <w:rPr>
          <w:sz w:val="24"/>
        </w:rPr>
        <w:t xml:space="preserve"> </w:t>
      </w:r>
      <w:r w:rsidR="00AC44A0">
        <w:rPr>
          <w:sz w:val="24"/>
        </w:rPr>
        <w:t>submission</w:t>
      </w:r>
      <w:r w:rsidR="00165A5A">
        <w:rPr>
          <w:sz w:val="24"/>
        </w:rPr>
        <w:t xml:space="preserve"> </w:t>
      </w:r>
      <w:r w:rsidR="00AC44A0">
        <w:rPr>
          <w:sz w:val="24"/>
        </w:rPr>
        <w:t>will</w:t>
      </w:r>
      <w:r w:rsidR="00165A5A">
        <w:rPr>
          <w:sz w:val="24"/>
        </w:rPr>
        <w:t xml:space="preserve"> </w:t>
      </w:r>
      <w:r w:rsidR="00AC44A0">
        <w:rPr>
          <w:sz w:val="24"/>
        </w:rPr>
        <w:t>be</w:t>
      </w:r>
      <w:r w:rsidR="00165A5A">
        <w:rPr>
          <w:sz w:val="24"/>
        </w:rPr>
        <w:t xml:space="preserve"> </w:t>
      </w:r>
      <w:r w:rsidR="00AC44A0">
        <w:rPr>
          <w:spacing w:val="-2"/>
          <w:sz w:val="24"/>
        </w:rPr>
        <w:t>considered.</w:t>
      </w:r>
    </w:p>
    <w:p w:rsidR="00A518EC" w:rsidRDefault="00AC44A0">
      <w:pPr>
        <w:pStyle w:val="ListParagraph"/>
        <w:numPr>
          <w:ilvl w:val="0"/>
          <w:numId w:val="6"/>
        </w:numPr>
        <w:tabs>
          <w:tab w:val="left" w:pos="517"/>
        </w:tabs>
        <w:rPr>
          <w:sz w:val="24"/>
        </w:rPr>
      </w:pPr>
      <w:r>
        <w:rPr>
          <w:sz w:val="24"/>
        </w:rPr>
        <w:t>Abstracts</w:t>
      </w:r>
      <w:r w:rsidR="00165A5A">
        <w:rPr>
          <w:sz w:val="24"/>
        </w:rPr>
        <w:t xml:space="preserve"> </w:t>
      </w:r>
      <w:r>
        <w:rPr>
          <w:sz w:val="24"/>
        </w:rPr>
        <w:t>should</w:t>
      </w:r>
      <w:r w:rsidR="00165A5A">
        <w:rPr>
          <w:sz w:val="24"/>
        </w:rPr>
        <w:t xml:space="preserve"> </w:t>
      </w:r>
      <w:r>
        <w:rPr>
          <w:sz w:val="24"/>
        </w:rPr>
        <w:t>be</w:t>
      </w:r>
      <w:r w:rsidR="00165A5A">
        <w:rPr>
          <w:sz w:val="24"/>
        </w:rPr>
        <w:t xml:space="preserve"> </w:t>
      </w:r>
      <w:r>
        <w:rPr>
          <w:sz w:val="24"/>
        </w:rPr>
        <w:t>submitted</w:t>
      </w:r>
      <w:r w:rsidR="00165A5A">
        <w:rPr>
          <w:sz w:val="24"/>
        </w:rPr>
        <w:t xml:space="preserve"> </w:t>
      </w:r>
      <w:r>
        <w:rPr>
          <w:sz w:val="24"/>
        </w:rPr>
        <w:t>in</w:t>
      </w:r>
      <w:r w:rsidR="00165A5A">
        <w:rPr>
          <w:sz w:val="24"/>
        </w:rPr>
        <w:t xml:space="preserve"> </w:t>
      </w:r>
      <w:r>
        <w:rPr>
          <w:sz w:val="24"/>
        </w:rPr>
        <w:t>ENGLISH</w:t>
      </w:r>
      <w:r w:rsidR="00165A5A">
        <w:rPr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only.</w:t>
      </w:r>
    </w:p>
    <w:p w:rsidR="00A518EC" w:rsidRPr="0088751E" w:rsidRDefault="00AC44A0" w:rsidP="0088751E">
      <w:pPr>
        <w:pStyle w:val="ListParagraph"/>
        <w:numPr>
          <w:ilvl w:val="0"/>
          <w:numId w:val="6"/>
        </w:numPr>
        <w:tabs>
          <w:tab w:val="left" w:pos="517"/>
        </w:tabs>
        <w:rPr>
          <w:b/>
          <w:sz w:val="24"/>
        </w:rPr>
      </w:pPr>
      <w:r w:rsidRPr="0088751E">
        <w:rPr>
          <w:sz w:val="24"/>
        </w:rPr>
        <w:t>Abstract</w:t>
      </w:r>
      <w:r w:rsidR="00165A5A" w:rsidRPr="0088751E">
        <w:rPr>
          <w:sz w:val="24"/>
        </w:rPr>
        <w:t xml:space="preserve"> </w:t>
      </w:r>
      <w:r w:rsidRPr="0088751E">
        <w:rPr>
          <w:sz w:val="24"/>
        </w:rPr>
        <w:t>submission is</w:t>
      </w:r>
      <w:r w:rsidR="00165A5A" w:rsidRPr="0088751E">
        <w:rPr>
          <w:sz w:val="24"/>
        </w:rPr>
        <w:t xml:space="preserve"> </w:t>
      </w:r>
      <w:r w:rsidRPr="0088751E">
        <w:rPr>
          <w:sz w:val="24"/>
        </w:rPr>
        <w:t>open</w:t>
      </w:r>
      <w:r w:rsidR="00165A5A" w:rsidRPr="0088751E">
        <w:rPr>
          <w:sz w:val="24"/>
        </w:rPr>
        <w:t xml:space="preserve"> </w:t>
      </w:r>
      <w:r w:rsidRPr="0088751E">
        <w:rPr>
          <w:sz w:val="24"/>
        </w:rPr>
        <w:t>on</w:t>
      </w:r>
      <w:r w:rsidR="00165A5A" w:rsidRPr="0088751E">
        <w:rPr>
          <w:sz w:val="24"/>
        </w:rPr>
        <w:t xml:space="preserve"> </w:t>
      </w:r>
      <w:r w:rsidR="00842893" w:rsidRPr="0088751E">
        <w:rPr>
          <w:b/>
          <w:bCs/>
          <w:color w:val="0000FF"/>
          <w:spacing w:val="-1"/>
          <w:sz w:val="24"/>
        </w:rPr>
        <w:t>01</w:t>
      </w:r>
      <w:r w:rsidRPr="0088751E">
        <w:rPr>
          <w:b/>
          <w:color w:val="0000FF"/>
          <w:sz w:val="24"/>
        </w:rPr>
        <w:t>.0</w:t>
      </w:r>
      <w:r w:rsidR="00842893" w:rsidRPr="0088751E">
        <w:rPr>
          <w:b/>
          <w:color w:val="0000FF"/>
          <w:sz w:val="24"/>
        </w:rPr>
        <w:t>9</w:t>
      </w:r>
      <w:r w:rsidRPr="0088751E">
        <w:rPr>
          <w:b/>
          <w:color w:val="0000FF"/>
          <w:sz w:val="24"/>
        </w:rPr>
        <w:t>.202</w:t>
      </w:r>
      <w:r w:rsidR="00842893" w:rsidRPr="0088751E">
        <w:rPr>
          <w:b/>
          <w:color w:val="0000FF"/>
          <w:sz w:val="24"/>
        </w:rPr>
        <w:t>5</w:t>
      </w:r>
      <w:r w:rsidR="00165A5A" w:rsidRPr="0088751E">
        <w:rPr>
          <w:b/>
          <w:sz w:val="24"/>
        </w:rPr>
        <w:t xml:space="preserve"> </w:t>
      </w:r>
      <w:r w:rsidRPr="0088751E">
        <w:rPr>
          <w:b/>
          <w:sz w:val="24"/>
        </w:rPr>
        <w:t xml:space="preserve"> onwards</w:t>
      </w:r>
      <w:r w:rsidR="00165A5A" w:rsidRPr="0088751E">
        <w:rPr>
          <w:b/>
          <w:sz w:val="24"/>
        </w:rPr>
        <w:t xml:space="preserve"> t</w:t>
      </w:r>
      <w:r w:rsidRPr="0088751E">
        <w:rPr>
          <w:b/>
          <w:sz w:val="24"/>
        </w:rPr>
        <w:t>o</w:t>
      </w:r>
      <w:r w:rsidR="00165A5A" w:rsidRPr="0088751E">
        <w:rPr>
          <w:b/>
          <w:sz w:val="24"/>
        </w:rPr>
        <w:t xml:space="preserve"> </w:t>
      </w:r>
      <w:r w:rsidR="00842893" w:rsidRPr="0088751E">
        <w:rPr>
          <w:b/>
          <w:color w:val="0000FF"/>
          <w:spacing w:val="-1"/>
          <w:sz w:val="24"/>
        </w:rPr>
        <w:t>2</w:t>
      </w:r>
      <w:r w:rsidRPr="0088751E">
        <w:rPr>
          <w:b/>
          <w:color w:val="0000FF"/>
          <w:sz w:val="24"/>
        </w:rPr>
        <w:t>0.1</w:t>
      </w:r>
      <w:r w:rsidR="00842893" w:rsidRPr="0088751E">
        <w:rPr>
          <w:b/>
          <w:color w:val="0000FF"/>
          <w:sz w:val="24"/>
        </w:rPr>
        <w:t>0</w:t>
      </w:r>
      <w:r w:rsidRPr="0088751E">
        <w:rPr>
          <w:b/>
          <w:color w:val="0000FF"/>
          <w:sz w:val="24"/>
        </w:rPr>
        <w:t>.202</w:t>
      </w:r>
      <w:r w:rsidR="00842893" w:rsidRPr="0088751E">
        <w:rPr>
          <w:b/>
          <w:color w:val="0000FF"/>
          <w:sz w:val="24"/>
        </w:rPr>
        <w:t>5</w:t>
      </w:r>
      <w:r w:rsidR="00165A5A" w:rsidRPr="0088751E">
        <w:rPr>
          <w:b/>
          <w:sz w:val="24"/>
        </w:rPr>
        <w:t xml:space="preserve"> </w:t>
      </w:r>
    </w:p>
    <w:p w:rsidR="00A518EC" w:rsidRDefault="00AC44A0">
      <w:pPr>
        <w:pStyle w:val="ListParagraph"/>
        <w:numPr>
          <w:ilvl w:val="0"/>
          <w:numId w:val="6"/>
        </w:numPr>
        <w:tabs>
          <w:tab w:val="left" w:pos="517"/>
        </w:tabs>
        <w:ind w:right="303"/>
        <w:rPr>
          <w:sz w:val="24"/>
        </w:rPr>
      </w:pPr>
      <w:r>
        <w:rPr>
          <w:sz w:val="24"/>
        </w:rPr>
        <w:t>If</w:t>
      </w:r>
      <w:r w:rsidR="00165A5A">
        <w:rPr>
          <w:sz w:val="24"/>
        </w:rPr>
        <w:t xml:space="preserve"> </w:t>
      </w:r>
      <w:r>
        <w:rPr>
          <w:sz w:val="24"/>
        </w:rPr>
        <w:t>you</w:t>
      </w:r>
      <w:r w:rsidR="00165A5A">
        <w:rPr>
          <w:sz w:val="24"/>
        </w:rPr>
        <w:t xml:space="preserve"> </w:t>
      </w:r>
      <w:r>
        <w:rPr>
          <w:sz w:val="24"/>
        </w:rPr>
        <w:t>submit</w:t>
      </w:r>
      <w:r w:rsidR="00165A5A">
        <w:rPr>
          <w:sz w:val="24"/>
        </w:rPr>
        <w:t xml:space="preserve"> </w:t>
      </w:r>
      <w:r>
        <w:rPr>
          <w:sz w:val="24"/>
        </w:rPr>
        <w:t>more</w:t>
      </w:r>
      <w:r w:rsidR="00165A5A">
        <w:rPr>
          <w:sz w:val="24"/>
        </w:rPr>
        <w:t xml:space="preserve"> </w:t>
      </w:r>
      <w:r>
        <w:rPr>
          <w:sz w:val="24"/>
        </w:rPr>
        <w:t>than</w:t>
      </w:r>
      <w:r w:rsidR="00165A5A">
        <w:rPr>
          <w:sz w:val="24"/>
        </w:rPr>
        <w:t xml:space="preserve"> </w:t>
      </w:r>
      <w:r>
        <w:rPr>
          <w:sz w:val="24"/>
        </w:rPr>
        <w:t>one</w:t>
      </w:r>
      <w:r w:rsidR="00165A5A">
        <w:rPr>
          <w:sz w:val="24"/>
        </w:rPr>
        <w:t xml:space="preserve"> </w:t>
      </w:r>
      <w:r>
        <w:rPr>
          <w:sz w:val="24"/>
        </w:rPr>
        <w:t>abstract</w:t>
      </w:r>
      <w:r w:rsidR="00165A5A">
        <w:rPr>
          <w:sz w:val="24"/>
        </w:rPr>
        <w:t xml:space="preserve"> and both </w:t>
      </w:r>
      <w:r>
        <w:rPr>
          <w:sz w:val="24"/>
        </w:rPr>
        <w:t>get</w:t>
      </w:r>
      <w:r w:rsidR="00165A5A">
        <w:rPr>
          <w:sz w:val="24"/>
        </w:rPr>
        <w:t xml:space="preserve"> accepted, then </w:t>
      </w:r>
      <w:r>
        <w:rPr>
          <w:sz w:val="24"/>
        </w:rPr>
        <w:t>one</w:t>
      </w:r>
      <w:r w:rsidR="00165A5A">
        <w:rPr>
          <w:sz w:val="24"/>
        </w:rPr>
        <w:t xml:space="preserve"> only </w:t>
      </w:r>
      <w:r>
        <w:rPr>
          <w:sz w:val="24"/>
        </w:rPr>
        <w:t>will</w:t>
      </w:r>
      <w:r w:rsidR="00165A5A">
        <w:rPr>
          <w:sz w:val="24"/>
        </w:rPr>
        <w:t xml:space="preserve"> </w:t>
      </w:r>
      <w:r>
        <w:rPr>
          <w:sz w:val="24"/>
        </w:rPr>
        <w:t>be</w:t>
      </w:r>
      <w:r w:rsidR="00165A5A">
        <w:rPr>
          <w:sz w:val="24"/>
        </w:rPr>
        <w:t xml:space="preserve"> </w:t>
      </w:r>
      <w:r>
        <w:rPr>
          <w:sz w:val="24"/>
        </w:rPr>
        <w:t>considered</w:t>
      </w:r>
      <w:r w:rsidR="00165A5A">
        <w:rPr>
          <w:sz w:val="24"/>
        </w:rPr>
        <w:t xml:space="preserve"> </w:t>
      </w:r>
      <w:r>
        <w:rPr>
          <w:sz w:val="24"/>
        </w:rPr>
        <w:t>for platform presentation, and the other(s) will be considered for poster presentation.</w:t>
      </w:r>
    </w:p>
    <w:p w:rsidR="00A518EC" w:rsidRDefault="00A518EC">
      <w:pPr>
        <w:pStyle w:val="BodyText"/>
      </w:pPr>
    </w:p>
    <w:p w:rsidR="00A518EC" w:rsidRDefault="00A518EC">
      <w:pPr>
        <w:pStyle w:val="BodyText"/>
        <w:spacing w:before="5"/>
      </w:pPr>
    </w:p>
    <w:p w:rsidR="00A518EC" w:rsidRPr="00165A5A" w:rsidRDefault="00AC44A0">
      <w:pPr>
        <w:ind w:left="23"/>
        <w:rPr>
          <w:b/>
          <w:i/>
          <w:sz w:val="24"/>
          <w:u w:val="single"/>
        </w:rPr>
      </w:pPr>
      <w:r w:rsidRPr="00165A5A">
        <w:rPr>
          <w:b/>
          <w:i/>
          <w:sz w:val="24"/>
          <w:u w:val="single"/>
        </w:rPr>
        <w:t>Details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of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submission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for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all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categories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are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z w:val="24"/>
          <w:u w:val="single"/>
        </w:rPr>
        <w:t>given</w:t>
      </w:r>
      <w:r w:rsidR="00CF6F5B" w:rsidRPr="00165A5A">
        <w:rPr>
          <w:b/>
          <w:i/>
          <w:sz w:val="24"/>
          <w:u w:val="single"/>
        </w:rPr>
        <w:t xml:space="preserve"> </w:t>
      </w:r>
      <w:r w:rsidRPr="00165A5A">
        <w:rPr>
          <w:b/>
          <w:i/>
          <w:spacing w:val="-2"/>
          <w:sz w:val="24"/>
          <w:u w:val="single"/>
        </w:rPr>
        <w:t>below:</w:t>
      </w:r>
    </w:p>
    <w:p w:rsidR="00A518EC" w:rsidRDefault="00A518EC">
      <w:pPr>
        <w:pStyle w:val="BodyText"/>
        <w:spacing w:before="2"/>
        <w:rPr>
          <w:b/>
          <w:i/>
        </w:rPr>
      </w:pPr>
    </w:p>
    <w:p w:rsidR="00A518EC" w:rsidRDefault="00AC44A0">
      <w:pPr>
        <w:pStyle w:val="BodyText"/>
        <w:ind w:left="23" w:right="423"/>
      </w:pPr>
      <w:r>
        <w:t>A</w:t>
      </w:r>
      <w:r w:rsidR="00CF6F5B">
        <w:t xml:space="preserve"> </w:t>
      </w:r>
      <w:r>
        <w:t>structured</w:t>
      </w:r>
      <w:r w:rsidR="00CF6F5B">
        <w:t xml:space="preserve"> </w:t>
      </w:r>
      <w:r w:rsidR="007A0A68">
        <w:t>paper (</w:t>
      </w:r>
      <w:r>
        <w:t>maximum</w:t>
      </w:r>
      <w:r w:rsidR="00CF6F5B">
        <w:t xml:space="preserve"> </w:t>
      </w:r>
      <w:r>
        <w:t>300</w:t>
      </w:r>
      <w:r w:rsidR="00CF6F5B">
        <w:t xml:space="preserve"> </w:t>
      </w:r>
      <w:r>
        <w:t>words)</w:t>
      </w:r>
      <w:r w:rsidR="00CF6F5B">
        <w:t xml:space="preserve"> </w:t>
      </w:r>
      <w:r>
        <w:t>under</w:t>
      </w:r>
      <w:r w:rsidR="00CF6F5B">
        <w:t xml:space="preserve"> </w:t>
      </w:r>
      <w:r>
        <w:t>the</w:t>
      </w:r>
      <w:r w:rsidR="00CF6F5B">
        <w:t xml:space="preserve"> </w:t>
      </w:r>
      <w:r>
        <w:t>following</w:t>
      </w:r>
      <w:r w:rsidR="00CF6F5B">
        <w:t xml:space="preserve"> </w:t>
      </w:r>
      <w:r>
        <w:t>subheadings</w:t>
      </w:r>
      <w:r w:rsidR="00CF6F5B">
        <w:t xml:space="preserve"> </w:t>
      </w:r>
      <w:r>
        <w:t>should</w:t>
      </w:r>
      <w:r w:rsidR="00CF6F5B">
        <w:t xml:space="preserve"> </w:t>
      </w:r>
      <w:r>
        <w:t xml:space="preserve">be </w:t>
      </w:r>
      <w:r>
        <w:rPr>
          <w:spacing w:val="-2"/>
        </w:rPr>
        <w:t>given:</w:t>
      </w:r>
    </w:p>
    <w:p w:rsidR="00A518EC" w:rsidRDefault="00A518EC">
      <w:pPr>
        <w:pStyle w:val="BodyText"/>
        <w:spacing w:before="5"/>
      </w:pPr>
    </w:p>
    <w:p w:rsidR="00A518EC" w:rsidRDefault="00AC44A0">
      <w:pPr>
        <w:pStyle w:val="ListParagraph"/>
        <w:numPr>
          <w:ilvl w:val="0"/>
          <w:numId w:val="5"/>
        </w:numPr>
        <w:tabs>
          <w:tab w:val="left" w:pos="517"/>
        </w:tabs>
        <w:rPr>
          <w:sz w:val="24"/>
        </w:rPr>
      </w:pPr>
      <w:r>
        <w:rPr>
          <w:sz w:val="24"/>
        </w:rPr>
        <w:t>Background</w:t>
      </w:r>
      <w:r w:rsidR="00CF6F5B">
        <w:rPr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>Aims</w:t>
      </w:r>
    </w:p>
    <w:p w:rsidR="00A518EC" w:rsidRDefault="00AC44A0">
      <w:pPr>
        <w:pStyle w:val="ListParagraph"/>
        <w:numPr>
          <w:ilvl w:val="0"/>
          <w:numId w:val="5"/>
        </w:numPr>
        <w:tabs>
          <w:tab w:val="left" w:pos="517"/>
        </w:tabs>
        <w:spacing w:before="1"/>
        <w:rPr>
          <w:sz w:val="24"/>
        </w:rPr>
      </w:pPr>
      <w:r>
        <w:rPr>
          <w:sz w:val="24"/>
        </w:rPr>
        <w:t>Material</w:t>
      </w:r>
      <w:r w:rsidR="00165A5A">
        <w:rPr>
          <w:sz w:val="24"/>
        </w:rPr>
        <w:t xml:space="preserve"> </w:t>
      </w:r>
      <w:r>
        <w:rPr>
          <w:sz w:val="24"/>
        </w:rPr>
        <w:t>&amp;</w:t>
      </w:r>
      <w:r w:rsidR="007A0A68">
        <w:rPr>
          <w:sz w:val="24"/>
        </w:rPr>
        <w:t xml:space="preserve"> </w:t>
      </w:r>
      <w:r>
        <w:rPr>
          <w:sz w:val="24"/>
        </w:rPr>
        <w:t>Method</w:t>
      </w:r>
      <w:r w:rsidR="00165A5A">
        <w:rPr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>Methodology</w:t>
      </w:r>
    </w:p>
    <w:p w:rsidR="00A518EC" w:rsidRDefault="00AC44A0">
      <w:pPr>
        <w:pStyle w:val="ListParagraph"/>
        <w:numPr>
          <w:ilvl w:val="0"/>
          <w:numId w:val="5"/>
        </w:numPr>
        <w:tabs>
          <w:tab w:val="left" w:pos="517"/>
        </w:tabs>
        <w:rPr>
          <w:sz w:val="24"/>
        </w:rPr>
      </w:pPr>
      <w:r>
        <w:rPr>
          <w:spacing w:val="-2"/>
          <w:sz w:val="24"/>
        </w:rPr>
        <w:t>Results</w:t>
      </w:r>
    </w:p>
    <w:p w:rsidR="00A518EC" w:rsidRDefault="00AC44A0">
      <w:pPr>
        <w:pStyle w:val="ListParagraph"/>
        <w:numPr>
          <w:ilvl w:val="0"/>
          <w:numId w:val="5"/>
        </w:numPr>
        <w:tabs>
          <w:tab w:val="left" w:pos="517"/>
        </w:tabs>
        <w:rPr>
          <w:sz w:val="24"/>
        </w:rPr>
      </w:pPr>
      <w:r>
        <w:rPr>
          <w:spacing w:val="-2"/>
          <w:sz w:val="24"/>
        </w:rPr>
        <w:t>Discussion</w:t>
      </w:r>
    </w:p>
    <w:p w:rsidR="00A518EC" w:rsidRPr="00165A5A" w:rsidRDefault="00AC44A0">
      <w:pPr>
        <w:pStyle w:val="ListParagraph"/>
        <w:numPr>
          <w:ilvl w:val="0"/>
          <w:numId w:val="5"/>
        </w:numPr>
        <w:tabs>
          <w:tab w:val="left" w:pos="517"/>
        </w:tabs>
        <w:rPr>
          <w:sz w:val="24"/>
        </w:rPr>
      </w:pPr>
      <w:r>
        <w:rPr>
          <w:spacing w:val="-2"/>
          <w:sz w:val="24"/>
        </w:rPr>
        <w:t>Conclusion</w:t>
      </w:r>
    </w:p>
    <w:p w:rsidR="00165A5A" w:rsidRDefault="00165A5A" w:rsidP="00165A5A">
      <w:pPr>
        <w:tabs>
          <w:tab w:val="left" w:pos="517"/>
        </w:tabs>
        <w:rPr>
          <w:sz w:val="24"/>
        </w:rPr>
      </w:pPr>
    </w:p>
    <w:p w:rsidR="007A0A68" w:rsidRDefault="00165A5A" w:rsidP="00165A5A">
      <w:pPr>
        <w:tabs>
          <w:tab w:val="left" w:pos="517"/>
        </w:tabs>
        <w:rPr>
          <w:sz w:val="24"/>
        </w:rPr>
      </w:pPr>
      <w:r>
        <w:rPr>
          <w:sz w:val="24"/>
        </w:rPr>
        <w:t>The title</w:t>
      </w:r>
      <w:r w:rsidR="007A0A68">
        <w:rPr>
          <w:sz w:val="24"/>
        </w:rPr>
        <w:t xml:space="preserve"> of the presentation</w:t>
      </w:r>
      <w:r>
        <w:rPr>
          <w:sz w:val="24"/>
        </w:rPr>
        <w:t xml:space="preserve"> should </w:t>
      </w:r>
      <w:r w:rsidR="007A0A68">
        <w:rPr>
          <w:sz w:val="24"/>
        </w:rPr>
        <w:t>include:</w:t>
      </w:r>
    </w:p>
    <w:p w:rsidR="007A0A68" w:rsidRDefault="007A0A68" w:rsidP="00165A5A">
      <w:pPr>
        <w:tabs>
          <w:tab w:val="left" w:pos="517"/>
        </w:tabs>
        <w:rPr>
          <w:sz w:val="24"/>
        </w:rPr>
      </w:pPr>
      <w:r>
        <w:rPr>
          <w:sz w:val="24"/>
        </w:rPr>
        <w:t xml:space="preserve"> </w:t>
      </w:r>
    </w:p>
    <w:p w:rsidR="007A0A68" w:rsidRPr="007A0A68" w:rsidRDefault="00165A5A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t>Title</w:t>
      </w:r>
    </w:p>
    <w:p w:rsidR="007A0A68" w:rsidRPr="007A0A68" w:rsidRDefault="007A0A68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t xml:space="preserve">Category </w:t>
      </w:r>
      <w:r>
        <w:rPr>
          <w:sz w:val="24"/>
        </w:rPr>
        <w:t>– Neurology/Neurosurgery/ Allied</w:t>
      </w:r>
    </w:p>
    <w:p w:rsidR="007A0A68" w:rsidRPr="007A0A68" w:rsidRDefault="00165A5A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t>Names of Authors</w:t>
      </w:r>
    </w:p>
    <w:p w:rsidR="007A0A68" w:rsidRPr="007A0A68" w:rsidRDefault="00165A5A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t xml:space="preserve">Presenting Author </w:t>
      </w:r>
    </w:p>
    <w:p w:rsidR="007A0A68" w:rsidRPr="007A0A68" w:rsidRDefault="00165A5A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lastRenderedPageBreak/>
        <w:t xml:space="preserve">Affiliations </w:t>
      </w:r>
    </w:p>
    <w:p w:rsidR="007A0A68" w:rsidRPr="007A0A68" w:rsidRDefault="00165A5A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t>Institution name</w:t>
      </w:r>
    </w:p>
    <w:p w:rsidR="00165A5A" w:rsidRDefault="00165A5A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 w:rsidRPr="007A0A68">
        <w:rPr>
          <w:sz w:val="24"/>
        </w:rPr>
        <w:t xml:space="preserve">Contact details (email &amp; Whatsapp) </w:t>
      </w:r>
    </w:p>
    <w:p w:rsidR="0088751E" w:rsidRDefault="0088751E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>
        <w:rPr>
          <w:sz w:val="24"/>
        </w:rPr>
        <w:t>Acknowledgements/Disclaimer</w:t>
      </w:r>
    </w:p>
    <w:p w:rsidR="00282FD5" w:rsidRPr="007A0A68" w:rsidRDefault="00282FD5" w:rsidP="007A0A68">
      <w:pPr>
        <w:pStyle w:val="ListParagraph"/>
        <w:numPr>
          <w:ilvl w:val="0"/>
          <w:numId w:val="8"/>
        </w:numPr>
        <w:tabs>
          <w:tab w:val="left" w:pos="517"/>
        </w:tabs>
        <w:rPr>
          <w:sz w:val="24"/>
        </w:rPr>
      </w:pPr>
      <w:r>
        <w:rPr>
          <w:sz w:val="24"/>
        </w:rPr>
        <w:t xml:space="preserve">ANEICON 2025 registration number </w:t>
      </w:r>
    </w:p>
    <w:p w:rsidR="00165A5A" w:rsidRPr="00165A5A" w:rsidRDefault="00165A5A" w:rsidP="00165A5A">
      <w:pPr>
        <w:tabs>
          <w:tab w:val="left" w:pos="517"/>
        </w:tabs>
        <w:rPr>
          <w:sz w:val="24"/>
        </w:rPr>
      </w:pPr>
    </w:p>
    <w:p w:rsidR="00165A5A" w:rsidRDefault="00165A5A" w:rsidP="00165A5A">
      <w:pPr>
        <w:tabs>
          <w:tab w:val="left" w:pos="517"/>
        </w:tabs>
        <w:rPr>
          <w:sz w:val="24"/>
        </w:rPr>
      </w:pPr>
    </w:p>
    <w:p w:rsidR="00165A5A" w:rsidRPr="00165A5A" w:rsidRDefault="00165A5A" w:rsidP="00165A5A">
      <w:pPr>
        <w:tabs>
          <w:tab w:val="left" w:pos="517"/>
        </w:tabs>
        <w:rPr>
          <w:b/>
          <w:bCs/>
          <w:i/>
          <w:iCs/>
          <w:sz w:val="24"/>
          <w:u w:val="single"/>
        </w:rPr>
      </w:pPr>
      <w:r w:rsidRPr="00165A5A">
        <w:rPr>
          <w:b/>
          <w:bCs/>
          <w:i/>
          <w:iCs/>
          <w:sz w:val="24"/>
          <w:u w:val="single"/>
        </w:rPr>
        <w:t xml:space="preserve">Please Note : </w:t>
      </w:r>
    </w:p>
    <w:p w:rsidR="00165A5A" w:rsidRDefault="00165A5A">
      <w:pPr>
        <w:ind w:left="23"/>
        <w:rPr>
          <w:b/>
          <w:sz w:val="24"/>
        </w:rPr>
      </w:pPr>
    </w:p>
    <w:p w:rsidR="00A518EC" w:rsidRPr="00CF6F5B" w:rsidRDefault="00AC44A0" w:rsidP="00CF6F5B">
      <w:pPr>
        <w:pStyle w:val="ListParagraph"/>
        <w:numPr>
          <w:ilvl w:val="0"/>
          <w:numId w:val="3"/>
        </w:numPr>
        <w:tabs>
          <w:tab w:val="left" w:pos="517"/>
        </w:tabs>
        <w:ind w:right="334"/>
        <w:rPr>
          <w:sz w:val="24"/>
        </w:rPr>
      </w:pPr>
      <w:r w:rsidRPr="00CF6F5B">
        <w:rPr>
          <w:sz w:val="24"/>
        </w:rPr>
        <w:t>The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presenting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author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should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be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 xml:space="preserve">an Indian National </w:t>
      </w:r>
    </w:p>
    <w:p w:rsidR="00A518EC" w:rsidRPr="00CF6F5B" w:rsidRDefault="00AC44A0">
      <w:pPr>
        <w:pStyle w:val="ListParagraph"/>
        <w:numPr>
          <w:ilvl w:val="0"/>
          <w:numId w:val="3"/>
        </w:numPr>
        <w:tabs>
          <w:tab w:val="left" w:pos="517"/>
        </w:tabs>
        <w:ind w:right="334"/>
        <w:rPr>
          <w:sz w:val="24"/>
        </w:rPr>
      </w:pPr>
      <w:r w:rsidRPr="00CF6F5B">
        <w:rPr>
          <w:sz w:val="24"/>
        </w:rPr>
        <w:t>The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presenting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author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should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be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a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member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of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ANEI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at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the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time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of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submission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of written paper/abstract. The areas may include but are not restricted to Neurosciences (Neurology &amp; Neurosurgery).</w:t>
      </w:r>
    </w:p>
    <w:p w:rsidR="00A518EC" w:rsidRPr="00686B38" w:rsidRDefault="00CF6F5B">
      <w:pPr>
        <w:pStyle w:val="ListParagraph"/>
        <w:numPr>
          <w:ilvl w:val="0"/>
          <w:numId w:val="3"/>
        </w:numPr>
        <w:tabs>
          <w:tab w:val="left" w:pos="517"/>
        </w:tabs>
        <w:rPr>
          <w:sz w:val="24"/>
        </w:rPr>
      </w:pPr>
      <w:r w:rsidRPr="00CF6F5B">
        <w:rPr>
          <w:sz w:val="24"/>
        </w:rPr>
        <w:t>T</w:t>
      </w:r>
      <w:r w:rsidR="00AC44A0" w:rsidRPr="00CF6F5B">
        <w:rPr>
          <w:sz w:val="24"/>
        </w:rPr>
        <w:t>he</w:t>
      </w:r>
      <w:r w:rsidRPr="00CF6F5B">
        <w:rPr>
          <w:sz w:val="24"/>
        </w:rPr>
        <w:t xml:space="preserve"> </w:t>
      </w:r>
      <w:r w:rsidR="00AC44A0" w:rsidRPr="00CF6F5B">
        <w:rPr>
          <w:sz w:val="24"/>
        </w:rPr>
        <w:t>presenting</w:t>
      </w:r>
      <w:r w:rsidRPr="00CF6F5B">
        <w:rPr>
          <w:sz w:val="24"/>
        </w:rPr>
        <w:t xml:space="preserve"> </w:t>
      </w:r>
      <w:r w:rsidR="00AC44A0" w:rsidRPr="00CF6F5B">
        <w:rPr>
          <w:sz w:val="24"/>
        </w:rPr>
        <w:t>author</w:t>
      </w:r>
      <w:r w:rsidRPr="00CF6F5B">
        <w:rPr>
          <w:sz w:val="24"/>
        </w:rPr>
        <w:t xml:space="preserve"> </w:t>
      </w:r>
      <w:r w:rsidR="00AC44A0" w:rsidRPr="00CF6F5B">
        <w:rPr>
          <w:sz w:val="24"/>
        </w:rPr>
        <w:t>should</w:t>
      </w:r>
      <w:r w:rsidRPr="00CF6F5B">
        <w:rPr>
          <w:sz w:val="24"/>
        </w:rPr>
        <w:t xml:space="preserve"> </w:t>
      </w:r>
      <w:r w:rsidR="00AC44A0" w:rsidRPr="00CF6F5B">
        <w:rPr>
          <w:sz w:val="24"/>
        </w:rPr>
        <w:t>register for</w:t>
      </w:r>
      <w:r w:rsidRPr="00CF6F5B">
        <w:rPr>
          <w:sz w:val="24"/>
        </w:rPr>
        <w:t xml:space="preserve">  </w:t>
      </w:r>
      <w:r w:rsidR="00AC44A0" w:rsidRPr="00CF6F5B">
        <w:rPr>
          <w:sz w:val="24"/>
        </w:rPr>
        <w:t>ANEICON</w:t>
      </w:r>
      <w:r w:rsidRPr="00CF6F5B">
        <w:rPr>
          <w:sz w:val="24"/>
        </w:rPr>
        <w:t xml:space="preserve"> </w:t>
      </w:r>
      <w:r w:rsidR="00AC44A0" w:rsidRPr="00CF6F5B">
        <w:rPr>
          <w:spacing w:val="-4"/>
          <w:sz w:val="24"/>
        </w:rPr>
        <w:t>202</w:t>
      </w:r>
      <w:r w:rsidR="00842893" w:rsidRPr="00CF6F5B">
        <w:rPr>
          <w:spacing w:val="-4"/>
          <w:sz w:val="24"/>
        </w:rPr>
        <w:t>5</w:t>
      </w:r>
    </w:p>
    <w:p w:rsidR="00686B38" w:rsidRPr="00CF6F5B" w:rsidRDefault="00686B38">
      <w:pPr>
        <w:pStyle w:val="ListParagraph"/>
        <w:numPr>
          <w:ilvl w:val="0"/>
          <w:numId w:val="3"/>
        </w:numPr>
        <w:tabs>
          <w:tab w:val="left" w:pos="517"/>
        </w:tabs>
        <w:rPr>
          <w:sz w:val="24"/>
        </w:rPr>
      </w:pPr>
      <w:r>
        <w:rPr>
          <w:spacing w:val="-4"/>
          <w:sz w:val="24"/>
        </w:rPr>
        <w:t xml:space="preserve">For the Award category, the presenter must be within 5 years of his/her qualification  </w:t>
      </w:r>
    </w:p>
    <w:p w:rsidR="00A518EC" w:rsidRPr="000143AE" w:rsidRDefault="00AC44A0">
      <w:pPr>
        <w:pStyle w:val="ListParagraph"/>
        <w:numPr>
          <w:ilvl w:val="0"/>
          <w:numId w:val="3"/>
        </w:numPr>
        <w:tabs>
          <w:tab w:val="left" w:pos="517"/>
        </w:tabs>
        <w:rPr>
          <w:sz w:val="24"/>
        </w:rPr>
      </w:pPr>
      <w:r w:rsidRPr="00CF6F5B">
        <w:rPr>
          <w:sz w:val="24"/>
        </w:rPr>
        <w:t>The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work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should have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been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carried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out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 xml:space="preserve">in </w:t>
      </w:r>
      <w:r w:rsidRPr="00CF6F5B">
        <w:rPr>
          <w:spacing w:val="-2"/>
          <w:sz w:val="24"/>
        </w:rPr>
        <w:t>India.</w:t>
      </w:r>
    </w:p>
    <w:p w:rsidR="000143AE" w:rsidRPr="00CF6F5B" w:rsidRDefault="000143AE">
      <w:pPr>
        <w:pStyle w:val="ListParagraph"/>
        <w:numPr>
          <w:ilvl w:val="0"/>
          <w:numId w:val="3"/>
        </w:numPr>
        <w:tabs>
          <w:tab w:val="left" w:pos="517"/>
        </w:tabs>
        <w:rPr>
          <w:sz w:val="24"/>
        </w:rPr>
      </w:pPr>
      <w:r>
        <w:rPr>
          <w:spacing w:val="-2"/>
          <w:sz w:val="24"/>
        </w:rPr>
        <w:t>PGs and Residents need to submit a letter of approval from the H.O.D.</w:t>
      </w:r>
    </w:p>
    <w:p w:rsidR="00A518EC" w:rsidRDefault="00AC44A0">
      <w:pPr>
        <w:pStyle w:val="ListParagraph"/>
        <w:numPr>
          <w:ilvl w:val="0"/>
          <w:numId w:val="3"/>
        </w:numPr>
        <w:tabs>
          <w:tab w:val="left" w:pos="517"/>
        </w:tabs>
        <w:ind w:right="93"/>
        <w:rPr>
          <w:sz w:val="24"/>
        </w:rPr>
      </w:pPr>
      <w:r w:rsidRPr="00CF6F5B">
        <w:rPr>
          <w:sz w:val="24"/>
        </w:rPr>
        <w:t>If</w:t>
      </w:r>
      <w:r w:rsidR="00CF6F5B" w:rsidRPr="00CF6F5B">
        <w:rPr>
          <w:sz w:val="24"/>
        </w:rPr>
        <w:t xml:space="preserve"> </w:t>
      </w:r>
      <w:r w:rsidR="000143AE" w:rsidRPr="00CF6F5B">
        <w:rPr>
          <w:sz w:val="24"/>
        </w:rPr>
        <w:t>selected,</w:t>
      </w:r>
      <w:r w:rsidR="00CF6F5B" w:rsidRPr="00CF6F5B">
        <w:rPr>
          <w:sz w:val="24"/>
        </w:rPr>
        <w:t xml:space="preserve"> the </w:t>
      </w:r>
      <w:r w:rsidRPr="00CF6F5B">
        <w:rPr>
          <w:sz w:val="24"/>
        </w:rPr>
        <w:t>author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will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have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to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present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the</w:t>
      </w:r>
      <w:r w:rsidR="00CF6F5B" w:rsidRPr="00CF6F5B">
        <w:rPr>
          <w:sz w:val="24"/>
        </w:rPr>
        <w:t xml:space="preserve"> </w:t>
      </w:r>
      <w:r w:rsidRPr="00CF6F5B">
        <w:rPr>
          <w:sz w:val="24"/>
        </w:rPr>
        <w:t>paper/poster</w:t>
      </w:r>
      <w:r w:rsidR="00CF6F5B">
        <w:rPr>
          <w:sz w:val="24"/>
        </w:rPr>
        <w:t xml:space="preserve"> </w:t>
      </w:r>
      <w:r w:rsidRPr="00CF6F5B">
        <w:rPr>
          <w:sz w:val="24"/>
        </w:rPr>
        <w:t>at</w:t>
      </w:r>
      <w:r w:rsidR="00CF6F5B">
        <w:rPr>
          <w:sz w:val="24"/>
        </w:rPr>
        <w:t xml:space="preserve"> </w:t>
      </w:r>
      <w:r w:rsidRPr="00CF6F5B">
        <w:rPr>
          <w:sz w:val="24"/>
        </w:rPr>
        <w:t>ANEICON 202</w:t>
      </w:r>
      <w:r w:rsidR="00842893" w:rsidRPr="00CF6F5B">
        <w:rPr>
          <w:sz w:val="24"/>
        </w:rPr>
        <w:t>5</w:t>
      </w:r>
      <w:r w:rsidR="00CF6F5B" w:rsidRPr="00CF6F5B">
        <w:rPr>
          <w:sz w:val="24"/>
        </w:rPr>
        <w:t xml:space="preserve"> in person</w:t>
      </w:r>
      <w:r w:rsidRPr="00CF6F5B">
        <w:rPr>
          <w:sz w:val="24"/>
        </w:rPr>
        <w:t>.</w:t>
      </w:r>
      <w:r w:rsidR="000143AE">
        <w:rPr>
          <w:sz w:val="24"/>
        </w:rPr>
        <w:t xml:space="preserve"> No change of presenting author will be allowed on spot.</w:t>
      </w:r>
    </w:p>
    <w:p w:rsidR="0088751E" w:rsidRPr="0088751E" w:rsidRDefault="0088751E" w:rsidP="0088751E">
      <w:pPr>
        <w:pStyle w:val="ListParagraph"/>
        <w:numPr>
          <w:ilvl w:val="0"/>
          <w:numId w:val="3"/>
        </w:numPr>
        <w:tabs>
          <w:tab w:val="left" w:pos="517"/>
        </w:tabs>
        <w:spacing w:before="60"/>
        <w:ind w:right="93"/>
        <w:jc w:val="both"/>
        <w:rPr>
          <w:sz w:val="24"/>
        </w:rPr>
      </w:pPr>
      <w:r w:rsidRPr="0088751E">
        <w:rPr>
          <w:sz w:val="24"/>
        </w:rPr>
        <w:t xml:space="preserve">The paper will be evaluated by anonymous judges on the merit of the content. The decision of the judges shall be final and binding and no further evaluation will be </w:t>
      </w:r>
      <w:r w:rsidRPr="0088751E">
        <w:rPr>
          <w:spacing w:val="-2"/>
          <w:sz w:val="24"/>
        </w:rPr>
        <w:t>entertained.</w:t>
      </w:r>
    </w:p>
    <w:p w:rsidR="00A518EC" w:rsidRDefault="0088751E" w:rsidP="0088751E">
      <w:pPr>
        <w:tabs>
          <w:tab w:val="left" w:pos="517"/>
        </w:tabs>
        <w:spacing w:before="60"/>
        <w:ind w:right="423"/>
        <w:jc w:val="both"/>
      </w:pPr>
      <w:r>
        <w:rPr>
          <w:sz w:val="24"/>
        </w:rPr>
        <w:t xml:space="preserve">  </w:t>
      </w:r>
    </w:p>
    <w:sectPr w:rsidR="00A518EC" w:rsidSect="00EB7097">
      <w:footerReference w:type="default" r:id="rId8"/>
      <w:pgSz w:w="11910" w:h="16840"/>
      <w:pgMar w:top="1360" w:right="1417" w:bottom="1200" w:left="1417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D1" w:rsidRDefault="005524D1">
      <w:r>
        <w:separator/>
      </w:r>
    </w:p>
  </w:endnote>
  <w:endnote w:type="continuationSeparator" w:id="1">
    <w:p w:rsidR="005524D1" w:rsidRDefault="0055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EC" w:rsidRDefault="00774387">
    <w:pPr>
      <w:pStyle w:val="BodyText"/>
      <w:spacing w:line="14" w:lineRule="auto"/>
      <w:rPr>
        <w:sz w:val="20"/>
      </w:rPr>
    </w:pPr>
    <w:r w:rsidRPr="00774387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14.9pt;margin-top:780.9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3zLU+EAAAAP&#10;AQAADwAAAGRycy9kb3ducmV2LnhtbEyPwU7DMBBE70j8g7VI3KjdSglNiFNVCE5IiDQcODqxm1iN&#10;1yF22/D3bE5wm9kdzb4tdrMb2MVMwXqUsF4JYAZbry12Ej7r14ctsBAVajV4NBJ+TIBdeXtTqFz7&#10;K1bmcogdoxIMuZLQxzjmnIe2N06FlR8N0u7oJ6ci2anjelJXKncD3wiRcqcs0oVejea5N+3pcHYS&#10;9l9Yvdjv9+ajOla2rjOBb+lJyvu7ef8ELJo5/oVhwSd0KImp8WfUgQ3kxSYj9kgqSdekloxIEnqw&#10;WWbbxwx4WfD/f5S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Md8y1PhAAAADwEA&#10;AA8AAAAAAAAAAAAAAAAA6wMAAGRycy9kb3ducmV2LnhtbFBLBQYAAAAABAAEAPMAAAD5BAAAAAA=&#10;" filled="f" stroked="f">
          <v:textbox inset="0,0,0,0">
            <w:txbxContent>
              <w:p w:rsidR="00A518EC" w:rsidRDefault="007743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AC44A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0143AE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D1" w:rsidRDefault="005524D1">
      <w:r>
        <w:separator/>
      </w:r>
    </w:p>
  </w:footnote>
  <w:footnote w:type="continuationSeparator" w:id="1">
    <w:p w:rsidR="005524D1" w:rsidRDefault="00552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817"/>
    <w:multiLevelType w:val="hybridMultilevel"/>
    <w:tmpl w:val="61903BD6"/>
    <w:lvl w:ilvl="0" w:tplc="CC94EEBC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8E803C">
      <w:numFmt w:val="bullet"/>
      <w:lvlText w:val=""/>
      <w:lvlJc w:val="left"/>
      <w:pPr>
        <w:ind w:left="12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8C49970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 w:tplc="EFD0A54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20B4212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4FAE3488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C218A018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2ACE6D8C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8" w:tplc="231E8EA8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</w:abstractNum>
  <w:abstractNum w:abstractNumId="1">
    <w:nsid w:val="1FE977C1"/>
    <w:multiLevelType w:val="hybridMultilevel"/>
    <w:tmpl w:val="08168D40"/>
    <w:lvl w:ilvl="0" w:tplc="4C42E122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5E3FB2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1A9EA2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CB0296B0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7EE0D63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FABA586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D64A70D8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7" w:tplc="8E5C0C8C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D2BC030E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abstractNum w:abstractNumId="2">
    <w:nsid w:val="2B0D58F4"/>
    <w:multiLevelType w:val="hybridMultilevel"/>
    <w:tmpl w:val="6B0E97B6"/>
    <w:lvl w:ilvl="0" w:tplc="8710EB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20E4F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E909096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 w:tplc="526C52C2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5504E6AC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F676A04A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E766D15A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 w:tplc="1FF8D796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8" w:tplc="2BE0B6D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</w:abstractNum>
  <w:abstractNum w:abstractNumId="3">
    <w:nsid w:val="402E534B"/>
    <w:multiLevelType w:val="hybridMultilevel"/>
    <w:tmpl w:val="3DD81A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E2819"/>
    <w:multiLevelType w:val="hybridMultilevel"/>
    <w:tmpl w:val="F528BD6A"/>
    <w:lvl w:ilvl="0" w:tplc="1A301898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E46C6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BED43C9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CDB2B2FE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3110A5E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C4FCB45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04940058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7" w:tplc="7DC21716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26144872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abstractNum w:abstractNumId="5">
    <w:nsid w:val="515C714F"/>
    <w:multiLevelType w:val="hybridMultilevel"/>
    <w:tmpl w:val="548E4816"/>
    <w:lvl w:ilvl="0" w:tplc="D17E7A74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58A538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E25EBC6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D4D2F33C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F57ADCF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F736654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F03844D6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7" w:tplc="40CC2E1C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74A079F8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abstractNum w:abstractNumId="6">
    <w:nsid w:val="5A542208"/>
    <w:multiLevelType w:val="hybridMultilevel"/>
    <w:tmpl w:val="75BC3964"/>
    <w:lvl w:ilvl="0" w:tplc="0E90EFE8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82C4E2">
      <w:start w:val="1"/>
      <w:numFmt w:val="upperRoman"/>
      <w:lvlText w:val="%2."/>
      <w:lvlJc w:val="left"/>
      <w:pPr>
        <w:ind w:left="1237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6B497C2">
      <w:numFmt w:val="bullet"/>
      <w:lvlText w:val="•"/>
      <w:lvlJc w:val="left"/>
      <w:pPr>
        <w:ind w:left="2110" w:hanging="514"/>
      </w:pPr>
      <w:rPr>
        <w:rFonts w:hint="default"/>
        <w:lang w:val="en-US" w:eastAsia="en-US" w:bidi="ar-SA"/>
      </w:rPr>
    </w:lvl>
    <w:lvl w:ilvl="3" w:tplc="7D6E4290">
      <w:numFmt w:val="bullet"/>
      <w:lvlText w:val="•"/>
      <w:lvlJc w:val="left"/>
      <w:pPr>
        <w:ind w:left="2980" w:hanging="514"/>
      </w:pPr>
      <w:rPr>
        <w:rFonts w:hint="default"/>
        <w:lang w:val="en-US" w:eastAsia="en-US" w:bidi="ar-SA"/>
      </w:rPr>
    </w:lvl>
    <w:lvl w:ilvl="4" w:tplc="E52C84D8">
      <w:numFmt w:val="bullet"/>
      <w:lvlText w:val="•"/>
      <w:lvlJc w:val="left"/>
      <w:pPr>
        <w:ind w:left="3850" w:hanging="514"/>
      </w:pPr>
      <w:rPr>
        <w:rFonts w:hint="default"/>
        <w:lang w:val="en-US" w:eastAsia="en-US" w:bidi="ar-SA"/>
      </w:rPr>
    </w:lvl>
    <w:lvl w:ilvl="5" w:tplc="B8F052B6">
      <w:numFmt w:val="bullet"/>
      <w:lvlText w:val="•"/>
      <w:lvlJc w:val="left"/>
      <w:pPr>
        <w:ind w:left="4721" w:hanging="514"/>
      </w:pPr>
      <w:rPr>
        <w:rFonts w:hint="default"/>
        <w:lang w:val="en-US" w:eastAsia="en-US" w:bidi="ar-SA"/>
      </w:rPr>
    </w:lvl>
    <w:lvl w:ilvl="6" w:tplc="91B8A9CA">
      <w:numFmt w:val="bullet"/>
      <w:lvlText w:val="•"/>
      <w:lvlJc w:val="left"/>
      <w:pPr>
        <w:ind w:left="5591" w:hanging="514"/>
      </w:pPr>
      <w:rPr>
        <w:rFonts w:hint="default"/>
        <w:lang w:val="en-US" w:eastAsia="en-US" w:bidi="ar-SA"/>
      </w:rPr>
    </w:lvl>
    <w:lvl w:ilvl="7" w:tplc="27AAFBF8">
      <w:numFmt w:val="bullet"/>
      <w:lvlText w:val="•"/>
      <w:lvlJc w:val="left"/>
      <w:pPr>
        <w:ind w:left="6461" w:hanging="514"/>
      </w:pPr>
      <w:rPr>
        <w:rFonts w:hint="default"/>
        <w:lang w:val="en-US" w:eastAsia="en-US" w:bidi="ar-SA"/>
      </w:rPr>
    </w:lvl>
    <w:lvl w:ilvl="8" w:tplc="07FE1E44">
      <w:numFmt w:val="bullet"/>
      <w:lvlText w:val="•"/>
      <w:lvlJc w:val="left"/>
      <w:pPr>
        <w:ind w:left="7331" w:hanging="514"/>
      </w:pPr>
      <w:rPr>
        <w:rFonts w:hint="default"/>
        <w:lang w:val="en-US" w:eastAsia="en-US" w:bidi="ar-SA"/>
      </w:rPr>
    </w:lvl>
  </w:abstractNum>
  <w:abstractNum w:abstractNumId="7">
    <w:nsid w:val="5E8A225E"/>
    <w:multiLevelType w:val="hybridMultilevel"/>
    <w:tmpl w:val="4DB0D444"/>
    <w:lvl w:ilvl="0" w:tplc="BC4051D4">
      <w:start w:val="1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0AD2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B16053D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B2864D3C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5C162DF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0F9ADED0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5EB4746A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7" w:tplc="7488FDE4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9C04B3DC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18EC"/>
    <w:rsid w:val="000143AE"/>
    <w:rsid w:val="00165A5A"/>
    <w:rsid w:val="00282FD5"/>
    <w:rsid w:val="003609D9"/>
    <w:rsid w:val="003B22E1"/>
    <w:rsid w:val="005524D1"/>
    <w:rsid w:val="005738F8"/>
    <w:rsid w:val="005F1B4B"/>
    <w:rsid w:val="00667A77"/>
    <w:rsid w:val="00686B38"/>
    <w:rsid w:val="006E08EA"/>
    <w:rsid w:val="00762286"/>
    <w:rsid w:val="00774387"/>
    <w:rsid w:val="007A0A68"/>
    <w:rsid w:val="00842893"/>
    <w:rsid w:val="0088751E"/>
    <w:rsid w:val="00965200"/>
    <w:rsid w:val="00A23ACA"/>
    <w:rsid w:val="00A518EC"/>
    <w:rsid w:val="00AC44A0"/>
    <w:rsid w:val="00AD4617"/>
    <w:rsid w:val="00B01BE9"/>
    <w:rsid w:val="00B10471"/>
    <w:rsid w:val="00CF0B91"/>
    <w:rsid w:val="00CF6F5B"/>
    <w:rsid w:val="00EB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EB7097"/>
    <w:pPr>
      <w:ind w:left="23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709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7097"/>
    <w:pPr>
      <w:ind w:left="517" w:hanging="360"/>
    </w:pPr>
  </w:style>
  <w:style w:type="paragraph" w:customStyle="1" w:styleId="TableParagraph">
    <w:name w:val="Table Paragraph"/>
    <w:basedOn w:val="Normal"/>
    <w:uiPriority w:val="1"/>
    <w:qFormat/>
    <w:rsid w:val="00EB7097"/>
  </w:style>
  <w:style w:type="paragraph" w:styleId="NoSpacing">
    <w:name w:val="No Spacing"/>
    <w:uiPriority w:val="1"/>
    <w:qFormat/>
    <w:rsid w:val="005F1B4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28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8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yaneicon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Dr. Kaushik Sil</cp:lastModifiedBy>
  <cp:revision>24</cp:revision>
  <dcterms:created xsi:type="dcterms:W3CDTF">2025-08-30T04:05:00Z</dcterms:created>
  <dcterms:modified xsi:type="dcterms:W3CDTF">2025-08-31T17:37:00Z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2025-08-30T00:00:00Z</vt:filetime>
  </property>
  <property fmtid="{D5CDD505-2E9C-101B-9397-08002B2CF9AE}" pid="5" name="Producer">
    <vt:lpwstr>Microsoft® Word LTSC</vt:lpwstr>
  </property>
</Properties>
</file>